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A16A72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6A72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  <w:lang w:val="vi-VN"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AA6748" w:rsidRPr="0089639A" w:rsidRDefault="00AA6748" w:rsidP="000C26E2">
      <w:pPr>
        <w:spacing w:after="120"/>
        <w:rPr>
          <w:b/>
          <w:i/>
          <w:lang w:val="vi-VN"/>
        </w:rPr>
      </w:pPr>
      <w:r w:rsidRPr="0089639A">
        <w:rPr>
          <w:b/>
          <w:i/>
          <w:lang w:val="vi-VN"/>
        </w:rPr>
        <w:t>Ngành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Công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nghệ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Kỹ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thuật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Công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trình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xây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dựng (Chất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lượng</w:t>
      </w:r>
      <w:r w:rsidR="0089639A" w:rsidRPr="0089639A">
        <w:rPr>
          <w:b/>
          <w:i/>
          <w:lang w:val="vi-VN"/>
        </w:rPr>
        <w:t xml:space="preserve"> </w:t>
      </w:r>
      <w:r w:rsidRPr="0089639A">
        <w:rPr>
          <w:b/>
          <w:i/>
          <w:lang w:val="vi-VN"/>
        </w:rPr>
        <w:t>cao)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1335"/>
        <w:gridCol w:w="2084"/>
        <w:gridCol w:w="4227"/>
        <w:gridCol w:w="3063"/>
        <w:gridCol w:w="2673"/>
      </w:tblGrid>
      <w:tr w:rsidR="00920156" w:rsidRPr="004314F3" w:rsidTr="00AA6748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STT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Trình độ đào tạo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Tên đề tài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Họ và tên người thực hiện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Họ và tên người hướng dẫn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rPr>
                <w:lang w:val="vi-VN"/>
              </w:rPr>
              <w:t>Nội dung tóm t</w:t>
            </w:r>
            <w:r w:rsidRPr="004314F3">
              <w:t>ắ</w:t>
            </w:r>
            <w:r w:rsidRPr="004314F3">
              <w:rPr>
                <w:lang w:val="vi-VN"/>
              </w:rPr>
              <w:t>t</w:t>
            </w:r>
          </w:p>
        </w:tc>
      </w:tr>
      <w:tr w:rsidR="00920156" w:rsidRPr="004314F3" w:rsidTr="00AA67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  <w:jc w:val="center"/>
            </w:pPr>
            <w:r w:rsidRPr="004314F3">
              <w:t>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</w:pPr>
            <w:r w:rsidRPr="004314F3">
              <w:rPr>
                <w:lang w:val="vi-VN"/>
              </w:rPr>
              <w:t>Đại học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4314F3" w:rsidRDefault="00920156" w:rsidP="005E7219">
            <w:pPr>
              <w:spacing w:before="120"/>
            </w:pPr>
            <w:proofErr w:type="spellStart"/>
            <w:r>
              <w:t>Thiết</w:t>
            </w:r>
            <w:proofErr w:type="spellEnd"/>
            <w:r w:rsidR="0089639A">
              <w:t xml:space="preserve"> </w:t>
            </w:r>
            <w:proofErr w:type="spellStart"/>
            <w:r>
              <w:t>kế</w:t>
            </w:r>
            <w:proofErr w:type="spellEnd"/>
            <w:r w:rsidR="0089639A">
              <w:t xml:space="preserve"> </w:t>
            </w:r>
            <w:proofErr w:type="spellStart"/>
            <w:r>
              <w:t>các</w:t>
            </w:r>
            <w:proofErr w:type="spellEnd"/>
            <w:r w:rsidR="0089639A">
              <w:t xml:space="preserve"> </w:t>
            </w:r>
            <w:proofErr w:type="spellStart"/>
            <w:r>
              <w:t>công</w:t>
            </w:r>
            <w:proofErr w:type="spellEnd"/>
            <w:r w:rsidR="0089639A">
              <w:t xml:space="preserve"> </w:t>
            </w:r>
            <w:proofErr w:type="spellStart"/>
            <w:r>
              <w:t>trình</w:t>
            </w:r>
            <w:proofErr w:type="spellEnd"/>
            <w:r w:rsidR="0089639A">
              <w:t xml:space="preserve"> </w:t>
            </w:r>
            <w:proofErr w:type="spellStart"/>
            <w:r>
              <w:t>nhà</w:t>
            </w:r>
            <w:proofErr w:type="spellEnd"/>
            <w:r w:rsidR="0089639A">
              <w:t xml:space="preserve"> </w:t>
            </w:r>
            <w:proofErr w:type="spellStart"/>
            <w:r>
              <w:t>cao</w:t>
            </w:r>
            <w:proofErr w:type="spellEnd"/>
            <w:r w:rsidR="0089639A"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BTCT</w:t>
            </w:r>
            <w:r w:rsidRPr="004314F3">
              <w:rPr>
                <w:lang w:val="vi-VN"/>
              </w:rPr>
              <w:t> 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2633" w:type="dxa"/>
              <w:tblLayout w:type="fixed"/>
              <w:tblLook w:val="04A0"/>
            </w:tblPr>
            <w:tblGrid>
              <w:gridCol w:w="1783"/>
              <w:gridCol w:w="850"/>
            </w:tblGrid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Phạm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Quốc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An</w:t>
                  </w:r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Trần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Vũ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Bảo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Tiến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Đạt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Lâm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Quốc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Đế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Mai </w:t>
                  </w:r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Đức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Duy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Trung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Hiếu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Bùi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Huy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Hoàng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Phạm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Kiên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Phạm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Văn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Nam</w:t>
                  </w:r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Việt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Nghĩa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Đặng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 Minh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Nhựt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Như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Quang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Văn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Thiện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Lương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Quyết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Tiến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Trần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 Minh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Tiến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Văn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Toàn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1783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Trần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Đình</w:t>
                  </w:r>
                  <w:proofErr w:type="spellEnd"/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Trường</w:t>
                  </w:r>
                  <w:proofErr w:type="spellEnd"/>
                </w:p>
              </w:tc>
            </w:tr>
          </w:tbl>
          <w:p w:rsidR="00920156" w:rsidRPr="00BA4AFE" w:rsidRDefault="00920156" w:rsidP="005E72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3221" w:type="dxa"/>
              <w:tblLayout w:type="fixed"/>
              <w:tblLook w:val="04A0"/>
            </w:tblPr>
            <w:tblGrid>
              <w:gridCol w:w="721"/>
              <w:gridCol w:w="2500"/>
            </w:tblGrid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Đoàn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Ngọc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Tịnh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Nghiêm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Trần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Văn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Tiếng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Đoàn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Ngọc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Tịnh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Nghiêm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 Minh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Đức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AnhThắng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60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Tổng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 Minh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Đức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Trung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Kiên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Trung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Kiên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Trần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Tuấn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Kiệt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Phương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Bình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Trung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Kiên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Phương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Bình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 xml:space="preserve"> Minh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Đức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Tổng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auto" w:fill="auto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ThS</w:t>
                  </w:r>
                  <w:proofErr w:type="spellEnd"/>
                  <w:r w:rsidRPr="00BA4AFE">
                    <w:rPr>
                      <w:sz w:val="20"/>
                      <w:szCs w:val="20"/>
                      <w:lang w:eastAsia="en-SG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Nguyễn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Tổng</w:t>
                  </w:r>
                  <w:proofErr w:type="spellEnd"/>
                </w:p>
              </w:tc>
            </w:tr>
            <w:tr w:rsidR="00920156" w:rsidRPr="00BA4AFE" w:rsidTr="005E7219">
              <w:trPr>
                <w:trHeight w:val="315"/>
              </w:trPr>
              <w:tc>
                <w:tcPr>
                  <w:tcW w:w="721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jc w:val="right"/>
                    <w:rPr>
                      <w:sz w:val="20"/>
                      <w:szCs w:val="20"/>
                      <w:lang w:eastAsia="en-SG"/>
                    </w:rPr>
                  </w:pPr>
                  <w:r w:rsidRPr="00BA4AFE">
                    <w:rPr>
                      <w:sz w:val="20"/>
                      <w:szCs w:val="20"/>
                      <w:lang w:eastAsia="en-SG"/>
                    </w:rPr>
                    <w:t>TS.</w:t>
                  </w:r>
                </w:p>
              </w:tc>
              <w:tc>
                <w:tcPr>
                  <w:tcW w:w="2500" w:type="dxa"/>
                  <w:shd w:val="clear" w:color="000000" w:fill="FFFFFF"/>
                  <w:vAlign w:val="center"/>
                  <w:hideMark/>
                </w:tcPr>
                <w:p w:rsidR="00920156" w:rsidRPr="00BA4AFE" w:rsidRDefault="00920156" w:rsidP="005E7219">
                  <w:pPr>
                    <w:rPr>
                      <w:sz w:val="20"/>
                      <w:szCs w:val="20"/>
                      <w:lang w:eastAsia="en-SG"/>
                    </w:rPr>
                  </w:pP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Lê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Trung</w:t>
                  </w:r>
                  <w:proofErr w:type="spellEnd"/>
                  <w:r w:rsidR="0089639A">
                    <w:rPr>
                      <w:sz w:val="20"/>
                      <w:szCs w:val="20"/>
                      <w:lang w:eastAsia="en-SG"/>
                    </w:rPr>
                    <w:t xml:space="preserve"> </w:t>
                  </w:r>
                  <w:proofErr w:type="spellStart"/>
                  <w:r w:rsidRPr="00BA4AFE">
                    <w:rPr>
                      <w:sz w:val="20"/>
                      <w:szCs w:val="20"/>
                      <w:lang w:eastAsia="en-SG"/>
                    </w:rPr>
                    <w:t>Kiên</w:t>
                  </w:r>
                  <w:proofErr w:type="spellEnd"/>
                </w:p>
              </w:tc>
            </w:tr>
          </w:tbl>
          <w:p w:rsidR="00920156" w:rsidRPr="00BA4AFE" w:rsidRDefault="00920156" w:rsidP="005E72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156" w:rsidRPr="00BA4AFE" w:rsidRDefault="00920156" w:rsidP="005E7219">
            <w:pPr>
              <w:spacing w:before="120"/>
            </w:pPr>
            <w:proofErr w:type="spellStart"/>
            <w:r>
              <w:t>Tính</w:t>
            </w:r>
            <w:proofErr w:type="spellEnd"/>
            <w:r w:rsidR="0089639A"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 w:rsidR="0089639A">
              <w:t xml:space="preserve"> </w:t>
            </w:r>
            <w:proofErr w:type="spellStart"/>
            <w:r>
              <w:t>kế</w:t>
            </w:r>
            <w:proofErr w:type="spellEnd"/>
            <w:r w:rsidR="0089639A">
              <w:t xml:space="preserve"> </w:t>
            </w:r>
            <w:proofErr w:type="spellStart"/>
            <w:r>
              <w:t>các</w:t>
            </w:r>
            <w:proofErr w:type="spellEnd"/>
            <w:r w:rsidR="0089639A">
              <w:t xml:space="preserve"> </w:t>
            </w:r>
            <w:proofErr w:type="spellStart"/>
            <w:r>
              <w:t>bộ</w:t>
            </w:r>
            <w:proofErr w:type="spellEnd"/>
            <w:r w:rsidR="0089639A">
              <w:t xml:space="preserve"> </w:t>
            </w:r>
            <w:proofErr w:type="spellStart"/>
            <w:r>
              <w:t>phận</w:t>
            </w:r>
            <w:proofErr w:type="spellEnd"/>
            <w:r w:rsidR="0089639A">
              <w:t xml:space="preserve"> </w:t>
            </w:r>
            <w:proofErr w:type="spellStart"/>
            <w:r>
              <w:t>chính</w:t>
            </w:r>
            <w:proofErr w:type="spellEnd"/>
            <w:r w:rsidR="0089639A">
              <w:t xml:space="preserve"> </w:t>
            </w:r>
            <w:proofErr w:type="spellStart"/>
            <w:r>
              <w:t>trong</w:t>
            </w:r>
            <w:proofErr w:type="spellEnd"/>
            <w:r w:rsidR="0089639A">
              <w:t xml:space="preserve"> </w:t>
            </w:r>
            <w:proofErr w:type="spellStart"/>
            <w:r>
              <w:t>nhà</w:t>
            </w:r>
            <w:proofErr w:type="spellEnd"/>
            <w:r w:rsidR="0089639A">
              <w:t xml:space="preserve"> </w:t>
            </w:r>
            <w:proofErr w:type="spellStart"/>
            <w:r>
              <w:t>cao</w:t>
            </w:r>
            <w:proofErr w:type="spellEnd"/>
            <w:r w:rsidR="0089639A"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BTCT </w:t>
            </w:r>
            <w:proofErr w:type="spellStart"/>
            <w:r>
              <w:t>như</w:t>
            </w:r>
            <w:proofErr w:type="spellEnd"/>
            <w:r>
              <w:t xml:space="preserve">: </w:t>
            </w:r>
            <w:proofErr w:type="spellStart"/>
            <w:r>
              <w:t>sàn</w:t>
            </w:r>
            <w:proofErr w:type="spellEnd"/>
            <w:r>
              <w:t xml:space="preserve">,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, </w:t>
            </w:r>
            <w:proofErr w:type="spellStart"/>
            <w:r>
              <w:t>bể</w:t>
            </w:r>
            <w:proofErr w:type="spellEnd"/>
            <w:r w:rsidR="0089639A"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, </w:t>
            </w:r>
            <w:proofErr w:type="spellStart"/>
            <w:r>
              <w:t>khung</w:t>
            </w:r>
            <w:proofErr w:type="spellEnd"/>
            <w:r>
              <w:t xml:space="preserve">, </w:t>
            </w:r>
            <w:proofErr w:type="spellStart"/>
            <w:r>
              <w:t>móng</w:t>
            </w:r>
            <w:proofErr w:type="spellEnd"/>
            <w:r>
              <w:t xml:space="preserve">. </w:t>
            </w:r>
            <w:proofErr w:type="spellStart"/>
            <w:r>
              <w:t>Lập</w:t>
            </w:r>
            <w:proofErr w:type="spellEnd"/>
            <w:r w:rsidR="0089639A">
              <w:t xml:space="preserve"> </w:t>
            </w:r>
            <w:proofErr w:type="spellStart"/>
            <w:r>
              <w:t>biện</w:t>
            </w:r>
            <w:proofErr w:type="spellEnd"/>
            <w:r w:rsidR="0089639A">
              <w:t xml:space="preserve"> </w:t>
            </w:r>
            <w:proofErr w:type="spellStart"/>
            <w:r>
              <w:t>pháp</w:t>
            </w:r>
            <w:proofErr w:type="spellEnd"/>
            <w:r w:rsidR="0089639A">
              <w:t xml:space="preserve"> </w:t>
            </w:r>
            <w:proofErr w:type="spellStart"/>
            <w:r>
              <w:t>kỹ</w:t>
            </w:r>
            <w:proofErr w:type="spellEnd"/>
            <w:r w:rsidR="0089639A">
              <w:t xml:space="preserve"> </w:t>
            </w:r>
            <w:proofErr w:type="spellStart"/>
            <w:r>
              <w:t>thuật</w:t>
            </w:r>
            <w:proofErr w:type="spellEnd"/>
            <w:r w:rsidR="0089639A">
              <w:t xml:space="preserve"> </w:t>
            </w:r>
            <w:proofErr w:type="spellStart"/>
            <w:r>
              <w:t>và</w:t>
            </w:r>
            <w:proofErr w:type="spellEnd"/>
            <w:r w:rsidR="0089639A">
              <w:t xml:space="preserve"> </w:t>
            </w:r>
            <w:proofErr w:type="spellStart"/>
            <w:r>
              <w:t>tổ</w:t>
            </w:r>
            <w:proofErr w:type="spellEnd"/>
            <w:r w:rsidR="0089639A">
              <w:t xml:space="preserve"> </w:t>
            </w:r>
            <w:proofErr w:type="spellStart"/>
            <w:r>
              <w:t>chức</w:t>
            </w:r>
            <w:proofErr w:type="spellEnd"/>
            <w:r w:rsidR="0089639A">
              <w:t xml:space="preserve"> </w:t>
            </w:r>
            <w:proofErr w:type="spellStart"/>
            <w:r>
              <w:t>thi</w:t>
            </w:r>
            <w:proofErr w:type="spellEnd"/>
            <w:r w:rsidR="0089639A">
              <w:t xml:space="preserve"> </w:t>
            </w:r>
            <w:proofErr w:type="spellStart"/>
            <w:r>
              <w:t>công</w:t>
            </w:r>
            <w:proofErr w:type="spellEnd"/>
            <w:r>
              <w:t>.</w:t>
            </w:r>
          </w:p>
        </w:tc>
      </w:tr>
    </w:tbl>
    <w:p w:rsidR="00920156" w:rsidRPr="00F300BB" w:rsidRDefault="00920156" w:rsidP="00AA6748">
      <w:pPr>
        <w:spacing w:before="120" w:after="100" w:afterAutospacing="1"/>
      </w:pPr>
      <w:bookmarkStart w:id="1" w:name="_GoBack"/>
      <w:bookmarkEnd w:id="1"/>
    </w:p>
    <w:sectPr w:rsidR="00920156" w:rsidRPr="00F300BB" w:rsidSect="00AA6748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04A"/>
    <w:multiLevelType w:val="hybridMultilevel"/>
    <w:tmpl w:val="5020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10"/>
  </w:num>
  <w:num w:numId="6">
    <w:abstractNumId w:val="29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7"/>
  </w:num>
  <w:num w:numId="13">
    <w:abstractNumId w:val="25"/>
  </w:num>
  <w:num w:numId="14">
    <w:abstractNumId w:val="16"/>
  </w:num>
  <w:num w:numId="15">
    <w:abstractNumId w:val="20"/>
  </w:num>
  <w:num w:numId="16">
    <w:abstractNumId w:val="15"/>
  </w:num>
  <w:num w:numId="17">
    <w:abstractNumId w:val="28"/>
  </w:num>
  <w:num w:numId="18">
    <w:abstractNumId w:val="2"/>
  </w:num>
  <w:num w:numId="19">
    <w:abstractNumId w:val="18"/>
  </w:num>
  <w:num w:numId="20">
    <w:abstractNumId w:val="26"/>
  </w:num>
  <w:num w:numId="21">
    <w:abstractNumId w:val="22"/>
  </w:num>
  <w:num w:numId="22">
    <w:abstractNumId w:val="1"/>
  </w:num>
  <w:num w:numId="23">
    <w:abstractNumId w:val="6"/>
  </w:num>
  <w:num w:numId="24">
    <w:abstractNumId w:val="14"/>
  </w:num>
  <w:num w:numId="25">
    <w:abstractNumId w:val="24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68F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5C8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5BC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2F2C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B76B1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639A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156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A72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748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550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0F6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10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5F3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0BB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A8BB-0670-4595-97B5-A0C5F2B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2018-06-20T08:49:00Z</dcterms:created>
  <dcterms:modified xsi:type="dcterms:W3CDTF">2018-07-04T09:17:00Z</dcterms:modified>
</cp:coreProperties>
</file>